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96C" w:rsidRPr="009B296C" w:rsidRDefault="009B296C" w:rsidP="009B296C">
      <w:pPr>
        <w:pStyle w:val="a5"/>
        <w:spacing w:before="150" w:beforeAutospacing="0" w:after="150" w:afterAutospacing="0"/>
        <w:jc w:val="center"/>
        <w:rPr>
          <w:color w:val="555555"/>
          <w:sz w:val="28"/>
          <w:szCs w:val="28"/>
        </w:rPr>
      </w:pPr>
      <w:r w:rsidRPr="009B296C">
        <w:rPr>
          <w:rStyle w:val="a6"/>
          <w:color w:val="555555"/>
          <w:sz w:val="28"/>
          <w:szCs w:val="28"/>
        </w:rPr>
        <w:t>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9B296C" w:rsidRPr="009B296C" w:rsidRDefault="009B296C" w:rsidP="009B296C">
      <w:pPr>
        <w:pStyle w:val="a5"/>
        <w:spacing w:before="150" w:beforeAutospacing="0" w:after="150" w:afterAutospacing="0"/>
        <w:rPr>
          <w:color w:val="555555"/>
          <w:sz w:val="28"/>
          <w:szCs w:val="28"/>
        </w:rPr>
      </w:pPr>
      <w:r w:rsidRPr="009B296C">
        <w:rPr>
          <w:color w:val="555555"/>
          <w:sz w:val="28"/>
          <w:szCs w:val="28"/>
        </w:rPr>
        <w:t> Решения администрации, действия (бездействие) должностных лиц, уполномоченных осуществлять контроль, могут быть обжалованы в судебном порядке.</w:t>
      </w:r>
    </w:p>
    <w:p w:rsidR="009B296C" w:rsidRPr="009B296C" w:rsidRDefault="009B296C" w:rsidP="009B296C">
      <w:pPr>
        <w:pStyle w:val="a5"/>
        <w:spacing w:before="150" w:beforeAutospacing="0" w:after="150" w:afterAutospacing="0"/>
        <w:rPr>
          <w:color w:val="555555"/>
          <w:sz w:val="28"/>
          <w:szCs w:val="28"/>
        </w:rPr>
      </w:pPr>
      <w:r w:rsidRPr="009B296C">
        <w:rPr>
          <w:color w:val="555555"/>
          <w:sz w:val="28"/>
          <w:szCs w:val="28"/>
        </w:rPr>
        <w:t> Досудебный порядок подачи жалоб на решения администрации, действия (бездействие) должностных лиц, уполномоченных осуществлять контроль, не применяется.</w:t>
      </w:r>
    </w:p>
    <w:p w:rsidR="009B296C" w:rsidRPr="002A7726" w:rsidRDefault="009B29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296C" w:rsidRPr="002A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E5F7C"/>
    <w:rsid w:val="002A7726"/>
    <w:rsid w:val="004717BC"/>
    <w:rsid w:val="00492F57"/>
    <w:rsid w:val="004B6C47"/>
    <w:rsid w:val="0050537E"/>
    <w:rsid w:val="007F7405"/>
    <w:rsid w:val="00821B66"/>
    <w:rsid w:val="009B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2024-08-10T21:19:00Z</dcterms:created>
  <dcterms:modified xsi:type="dcterms:W3CDTF">2024-08-10T22:01:00Z</dcterms:modified>
</cp:coreProperties>
</file>